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1E0" w:rsidRDefault="00000000"/>
    <w:p w:rsidR="00D4265C" w:rsidRDefault="00D4265C"/>
    <w:p w:rsidR="00D4265C" w:rsidRDefault="00D4265C" w:rsidP="00D4265C">
      <w:pPr>
        <w:pStyle w:val="NormalWeb"/>
        <w:jc w:val="center"/>
        <w:rPr>
          <w:rFonts w:ascii="Poppins" w:hAnsi="Poppins" w:cs="Poppins"/>
          <w:b/>
          <w:bCs/>
          <w:color w:val="ED7D31" w:themeColor="accent2"/>
          <w:sz w:val="36"/>
          <w:szCs w:val="36"/>
        </w:rPr>
      </w:pPr>
      <w:r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GREEK VERSION - 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KIT#5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ΜΕΤΑΝΑΣΤΕΥΤΙΚΈΣ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ΡΟΈΣ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ΠΡΟΣ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ΤΗΝ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ΕΥΡΏΠΗ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,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ΠΟΙΑ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ΚΑΤΆΣΤΑΣΗ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ΓΙΑ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ΠΟΙΑ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 xml:space="preserve"> </w:t>
      </w:r>
      <w:r w:rsidRPr="00D4265C">
        <w:rPr>
          <w:rFonts w:ascii="Cambria" w:hAnsi="Cambria" w:cs="Cambria"/>
          <w:b/>
          <w:bCs/>
          <w:color w:val="ED7D31" w:themeColor="accent2"/>
          <w:sz w:val="36"/>
          <w:szCs w:val="36"/>
        </w:rPr>
        <w:t>ΔΙΑΧΕΊΡΙΣΗ</w:t>
      </w:r>
      <w:r w:rsidRPr="00D4265C">
        <w:rPr>
          <w:rFonts w:ascii="Poppins" w:hAnsi="Poppins" w:cs="Poppins"/>
          <w:b/>
          <w:bCs/>
          <w:color w:val="ED7D31" w:themeColor="accent2"/>
          <w:sz w:val="36"/>
          <w:szCs w:val="36"/>
        </w:rPr>
        <w:t>;</w:t>
      </w:r>
    </w:p>
    <w:p w:rsidR="00D4265C" w:rsidRPr="00D4265C" w:rsidRDefault="00D4265C" w:rsidP="00D4265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 xml:space="preserve">TEASER -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Ποια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η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ροβλε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>π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όμενη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διαχείριση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για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τις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μεταναστευτικές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ροές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στην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Ευρώ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>π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η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>;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ζήτημα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ίκεντρο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εθνικών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συζητήσεων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Προκειμένου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κατανοήσουμε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ροκλήσεις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ροκύ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οκωδικο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οιήσουμε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ρόλους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ενδιαφερόμενων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μερών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ροτείνεται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συζητήσουμε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διαστάσεις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καθώς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διαδικασία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Ενώ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ιστορική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διάσταση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ιτρέ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κατανόηση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ερικειμένου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αναφερθούμε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αργότερα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διαστάσεις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δομούν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καθορίζουν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ί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εδο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Πρώτα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ανεξετάσουμε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συγκεκριμένη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διάσταση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εφαρμόστηκαν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αφορούσε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εξωτερίκευση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συγκεκριμένα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ρόκειται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ιθυμία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τελευταίων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αναθέσουν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τρίτες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εκτός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</w:p>
    <w:p w:rsidR="00D4265C" w:rsidRDefault="00D4265C" w:rsidP="00D4265C">
      <w:pPr>
        <w:spacing w:before="240" w:after="240"/>
        <w:rPr>
          <w:rFonts w:ascii="Poppins" w:eastAsia="Times New Roman" w:hAnsi="Poppins" w:cs="Poppins"/>
          <w:color w:val="000000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ροσθέτως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,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ανακαλύψουμε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δυο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ροκλήσεις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σήμερα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καθορίζουν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καθορίσουν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μελλοντικά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δημογραφικό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ρόβλημα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καθώς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οφείλεται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</w:p>
    <w:p w:rsidR="00D4265C" w:rsidRDefault="00D4265C" w:rsidP="00D4265C">
      <w:pPr>
        <w:spacing w:before="240" w:after="240"/>
        <w:rPr>
          <w:rFonts w:ascii="Poppins" w:eastAsia="Times New Roman" w:hAnsi="Poppins" w:cs="Poppins"/>
          <w:color w:val="000000"/>
          <w:lang w:eastAsia="fr-FR"/>
        </w:rPr>
      </w:pPr>
    </w:p>
    <w:p w:rsidR="00D4265C" w:rsidRPr="00D4265C" w:rsidRDefault="00D4265C" w:rsidP="00D4265C">
      <w:pPr>
        <w:spacing w:before="360"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 xml:space="preserve">VIDEO 1 -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Η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ιστορία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και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η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τρέχουσα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των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ροών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ρος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και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εντός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της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ΕΕ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>.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αρχές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κόσμου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άνδρες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γυναίκες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αναζητώντας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ευνοϊκότερες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συνθήκες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διαβίωσης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Ορισμένα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ιστορικά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γεγονότα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αγκόσμιου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εμ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ορίου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βιομηχανική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ανάσταση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έκρηξη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φαινομένου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αγκοσμιο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οίησης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άλλαξαν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ριζικά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ικοινωνία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μετακίνηση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ινων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ληθυσμών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κάνοντας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γρήγορες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εύκολες</w:t>
      </w:r>
      <w:r w:rsidRPr="00D4265C">
        <w:rPr>
          <w:rFonts w:ascii="Poppins" w:eastAsia="Times New Roman" w:hAnsi="Poppins" w:cs="Poppins"/>
          <w:color w:val="000000"/>
          <w:lang w:eastAsia="fr-FR"/>
        </w:rPr>
        <w:t>. 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lastRenderedPageBreak/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2020,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ραγματο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οιήθηκαν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άνω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280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εκατομμύρια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αγκοσμίως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 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αναλογεί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3.5 %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αγκόσμιου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οσοστό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αρέμενε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σταθερό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1990. 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Ανάμεσα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αγκόσμιες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εριφερειακές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ιδιαίτερη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βαρύτητα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μικρής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όστασης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μεταξύ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ορισμένες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μεταναστευτικοί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ροορισμοί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αράδειγμα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συχνά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εικονίζεται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σημαντική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εριοχή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εριφερειακές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ανταλλαγές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ληθυσμών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οφείλεται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κυρίως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Σένγκεν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ιτρέ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ολίτες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27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χωρών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μελών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μετακινούνται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σχεδόν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ελεύθερα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μέσα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εριοχή</w:t>
      </w:r>
      <w:r w:rsidRPr="00D4265C">
        <w:rPr>
          <w:rFonts w:ascii="Poppins" w:eastAsia="Times New Roman" w:hAnsi="Poppins" w:cs="Poppins"/>
          <w:color w:val="000000"/>
          <w:lang w:eastAsia="fr-FR"/>
        </w:rPr>
        <w:t>. 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Πως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εξελίχθηκαν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εντός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>;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οικίλλει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σαφώς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μέλος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άλλο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ορούμε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ξεχωρίσουμε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κομβικές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φάσεις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μέσα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αιώνα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φάση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ξεκίνησε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1945,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τέλος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Δεύτερου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Παγκοσμίου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Πολέμου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Χαρακτηρίστηκε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οργάνωση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εργατικών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Βορειοδυτικές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ροκειμένου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οστηρίξουν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ανοικοδόμηση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Συνε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ώς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Γαλλία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Γερμανία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Βέλγιο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Κάτω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Ηνωμένο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Βασίλειο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ροχώρησαν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διμερείς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Νότιες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Ιταλία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Πορτογαλία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Ελλάδα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ίδιο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συνέβη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οικιοκρατούμενες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ροκειμένου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ροσληφθεί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καταρτισμένο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εργατικό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δυναμικό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ορυχεία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εργοστασιακές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εγκαταστάσεις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οργανωμένη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είχε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ρωτίστως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σχεδιαστεί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ροσωρινή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λύση</w:t>
      </w:r>
      <w:r w:rsidRPr="00D4265C">
        <w:rPr>
          <w:rFonts w:ascii="Poppins" w:eastAsia="Times New Roman" w:hAnsi="Poppins" w:cs="Poppins"/>
          <w:color w:val="000000"/>
          <w:lang w:eastAsia="fr-FR"/>
        </w:rPr>
        <w:t>. 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ετρελαϊκή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κρίση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1974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σηματοδότησε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έναρξη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δεύτερης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φάσης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Εξασθενημένες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ύφεση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ανεργία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κυβερνήσεις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μείωσαν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ροσλήψεις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ξένων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εργαζομένων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σημαντικούς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εριορισμούς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εργατική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οδοχής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συνειδητο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οίησαν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φάση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σκό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αραίτητα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ιστρέψουν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καταγωγής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Στη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συνέχεια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οφάσισαν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ιτρέψουν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ανένωση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οικογενειών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εργατών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είχαν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ήδη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εγκατασταθεί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οδοχής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.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γνωστή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οικογενειακή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ανένωση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αραμένει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μέχρι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σήμερα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κύριους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δρόμους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ρόσβασης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εδάφη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διεθνείς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δύο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φάσεις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ηρέασαν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εξίσου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άφιξεις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διέφυγαν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ολεμικές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συγκρούσεις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οικιο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Χαρακτηριστικά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αραδείγματα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όλεμος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Βιετνάμ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Βιετναμέζοι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έμειναν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γνωστοί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‘’Boat People’’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καθώς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διέφευγαν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μέσω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θαλάσσης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lastRenderedPageBreak/>
        <w:t>αλλά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Ψυχρός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Πόλεμος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οδήγησε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διαφυγή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ολλών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αντι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άαλων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κομμουνιστικού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καθεστώτος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ΕΣΣΔ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τρίτη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φάση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ακόμη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εξέλιξη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ξεκίνησε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1990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τέλος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Ψυχρού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Πολέμου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αραδοσιακές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σχετίζονται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εργασία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οικογενειακή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ανένωση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συνεχίζουν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υφίστανται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>,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ωστόσο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τρίτη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φάση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σύγχρονων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μεταναστεύσεων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χαρακτηρίζεται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βαθιά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ολυ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λοκότητα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.</w:t>
      </w:r>
    </w:p>
    <w:p w:rsidR="00D4265C" w:rsidRPr="00D4265C" w:rsidRDefault="00D4265C" w:rsidP="00D4265C">
      <w:pPr>
        <w:spacing w:before="240" w:after="240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σχετίζονταν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ολεμικές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συγκρούσεις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ροήλθαν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αναδιαμόρφωση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συνόρων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είρου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διάλυση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Σοβιετικής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Ένωσης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συνέβη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ρώην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Γιουγκοσλαβία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Μακρινές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συγκρούσεις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λοκότερα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αίτια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Αφγανιστάν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Σουδάν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συνέβαλαν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ίσης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χαρακτήρα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εριόδου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ροστέθηκε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ενδοευρω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ροέκυψε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δικαίωμα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αίων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εργαζομένων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φοιτητών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ελεύθερη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μετακίνηση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γνωστή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γενιά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Erasmus.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ενδοευρω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αυξηθεί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σημαντικά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διαδοχικές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διευρύνσεις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Πράγματι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μέλη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ολλα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λασιάσει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μέτρα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ροσελκύσουν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ξένους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φοιτητές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ικράτειά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τέτοιο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βαθμό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λέον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θεωρηθούν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ξεχωριστή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κατηγορία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Ποια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σήμερα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κατάσταση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; 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2016,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σημειώθηκαν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20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εκατομμύρια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ενδοευρω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αϊκές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,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ακολούθησαν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ερί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12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εκατομμύρια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διεθνείς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Ασία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Μέση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Ανατολή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10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εκατομμύρια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Βόρεια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οσαχάρια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Αφρική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εκ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τούτου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ενδοευρω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οτελούν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λειοψηφία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ροέρχονται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κυρίως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Ρουμανία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Πολωνία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Ιταλία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Πορτογαλία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>,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μετατρά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ηκαν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σταδιακά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εκ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ατρισμού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ροορισμό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μέσα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αιώνα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δύσκολο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συνδέσουμε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μεταναστεύσεις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μόνο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καθώς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κίνητρα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ολλα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αυξανόμενη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ευαισθητο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οδήγησε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αναγνώριση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εριβαλλοντικών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αιτίων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ροστίθενται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οικονομικούς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ολιτικούς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δημογραφικούς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αράγοντες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</w:p>
    <w:p w:rsidR="00D4265C" w:rsidRPr="00D4265C" w:rsidRDefault="00D4265C" w:rsidP="00D4265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 xml:space="preserve">VIDEO 2 -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ΜΕΤΑΝΑΣΤΕΥΤΙΚΕΣ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ΡΟΕΣ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ΣΤΗΝ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ΕΥΡΩΠΗ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: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Η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ΚΑΤΑΣΤΑΣΗ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ΚΑΙ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Ο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ΤΡΟΠΟΣ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ΔΙΑΧΕΙΡΙΣΗΣ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ΤΟΥΣ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-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Η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ΠΕΡΙΠΤΩΣΗ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ΤΗΣ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ΕΞΩΤΕΡΙΚΕΥΣΗΣ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ΤΩΝ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ΜΕΤΑΝΑΣΤΕΥΤΙΚΩΝ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32"/>
          <w:szCs w:val="32"/>
          <w:lang w:eastAsia="fr-FR"/>
        </w:rPr>
        <w:t>ΠΟΛΙΤΙΚΩΝ</w:t>
      </w:r>
      <w:r w:rsidRPr="00D4265C">
        <w:rPr>
          <w:rFonts w:ascii="Poppins" w:eastAsia="Times New Roman" w:hAnsi="Poppins" w:cs="Poppins"/>
          <w:color w:val="FF9900"/>
          <w:sz w:val="32"/>
          <w:szCs w:val="32"/>
          <w:lang w:eastAsia="fr-FR"/>
        </w:rPr>
        <w:t> 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έλεγχος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συνόρων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ολύ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λοκο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ευαίσθητο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ζήτημα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Παρά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ύ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κοινού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νομοθετικού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λαισίου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ιτρέ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μέλη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εναρμονίσουν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νομοθεσίες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ρακτικές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έλεγχος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εξαρτάται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μεγάλο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βαθμό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ανεξάρτητη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βούληση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κάθε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>. 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ορούμε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εντο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ίσουμε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θεμελιώδη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τάση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τύχθηκε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δεκαετία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2000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ενισχύθηκε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σημαντικά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κρίση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2015: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εξωτερίκευση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b/>
          <w:bCs/>
          <w:color w:val="000000"/>
          <w:lang w:eastAsia="fr-FR"/>
        </w:rPr>
        <w:t>ολιτικών</w:t>
      </w:r>
      <w:r w:rsidRPr="00D4265C">
        <w:rPr>
          <w:rFonts w:ascii="Poppins" w:eastAsia="Times New Roman" w:hAnsi="Poppins" w:cs="Poppins"/>
          <w:b/>
          <w:bCs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αφορά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ιθυμία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συνόλου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κρατών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αναθέσει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άλλα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ολίγοις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οδηγεί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ομάκρυνση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συνόρων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ώστε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μειωθεί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οτρα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άφιξη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έδαφος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ανάθεση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ραγματο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οιείται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κυρίως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λεγόμενες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Διέλευσης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βρίσκονται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σύνορα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ορίζουν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ροϋ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οθέσεις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οδοχής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ιστροφής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ατόμων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αιτούντων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άσυλο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ταξιδεύουν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οθετικά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μέσω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«</w:t>
      </w:r>
      <w:r w:rsidRPr="00D4265C">
        <w:rPr>
          <w:rFonts w:ascii="Cambria" w:eastAsia="Times New Roman" w:hAnsi="Cambria" w:cs="Cambria"/>
          <w:color w:val="000000"/>
          <w:lang w:eastAsia="fr-FR"/>
        </w:rPr>
        <w:t>ασφαλών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»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τρίτων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χωρών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ριν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φτάσουν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έδαφος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Θεωρητικά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έννοια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«</w:t>
      </w:r>
      <w:r w:rsidRPr="00D4265C">
        <w:rPr>
          <w:rFonts w:ascii="Cambria" w:eastAsia="Times New Roman" w:hAnsi="Cambria" w:cs="Cambria"/>
          <w:color w:val="000000"/>
          <w:lang w:eastAsia="fr-FR"/>
        </w:rPr>
        <w:t>ασφαλείς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»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τρίτες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κάνουμε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λόγο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ροσχωρούν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Σύμβαση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Γενεύης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1951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δεσμεύονται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εφαρμόσουν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ίδιες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αρχές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ροβλέ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αιτούντες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άσυλο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καταστούν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ελκυστικές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ομάδες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κρατών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εξωτερικεύουν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ροσφέρουν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οικονομική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λωματική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διοικητική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βοήθεια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εταίρους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Χαρακτηριστικό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αράδειγμα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μηχανισμού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οτελεί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δήλωση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>-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Τουρκίας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18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Μαρτίου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2016.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μέλη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ραγματεύτηκαν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ιστροφή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Σύριων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αιτούντων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άσυλο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Ελλάδα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Τουρκία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αντάλλαγμα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οσό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6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δισεκατομμυρίων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τουρκική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κυβέρνηση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όσχεση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οίησης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χορήγησης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βίζας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ολίτες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έναρξη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ραγματεύσεων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ένταξη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Τουρκίας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Ένωση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Πιο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ρόσφατα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Ιούνιο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2023,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ιτρο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δεσμεύτηκε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ενδύσει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100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εκατομμύρια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Τυνησία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ενίσχυση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εφαρμόσει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μέτρα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σχετικά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συνόρων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ιχειρήσεις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έρευνας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διάσωσης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ακόμη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ιστροφή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Τυνησία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lastRenderedPageBreak/>
        <w:t>Ταυτόχρονα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θεσμικά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όργανα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αϊκά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ανέ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τυξαν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ολιτικές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μέτρα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ισορρο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ολιτική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αροχή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βοήθειας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τυσσόμενες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όδειξη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εγχειρήματος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οτελεί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δημιουργία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ιστευματικού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Ταμείου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Έκτακτης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Ανάγκης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Αφρική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ρόγραμμα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τυξης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άνω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5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δισεκατομμυρίων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όφελος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26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χωρών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εταίρων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αλλά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αντιμετώ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αράτυ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μετανάστευσης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λέον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διμερείς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συνά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τακτικά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μεταξύ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κρατών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μεταξύ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Ισ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Μαρόκου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Ιταλίας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Τυνησίας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Ιταλίας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Λιβύης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Παραδόξως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Καλαί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Γαλλία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βρίσκεται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θέση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εταίρου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εξωτερίκευσης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σύναψη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συμφωνιών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Τουκέ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2003,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γαλλική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κυβέρνηση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εύθυνη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διαχείριση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μεταναστευτικών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Ηνωμένο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Βασίλειο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χωρίς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εκλεί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ροκλήσεις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Poppins" w:eastAsia="Times New Roman" w:hAnsi="Poppins" w:cs="Poppins"/>
          <w:color w:val="000000"/>
          <w:lang w:eastAsia="fr-FR"/>
        </w:rPr>
        <w:t>‘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ρόσθετό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βήμα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ανάθεση</w:t>
      </w:r>
      <w:r w:rsidRPr="00D4265C">
        <w:rPr>
          <w:rFonts w:ascii="Poppins" w:eastAsia="Times New Roman" w:hAnsi="Poppins" w:cs="Poppins"/>
          <w:color w:val="000000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ραγματο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οίησαν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ρόσφατα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Ηνωμένο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Βασίλειο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Δανία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οίες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εξέφρασαν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ιθυμία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στείλουν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αιτούντες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άσυλο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ίσω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Ρουάντα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ράξη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αραβιάζει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οχρεώσεις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βάσει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διεθνών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συμβάσεων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ικυρώσει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σύμβαση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Γενεύης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Τέλος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στρατηγική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εξωτερίκευσης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ιβεβαιώνεται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δημιουργία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hotspots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σύνορα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νησί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Λέσβου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Ελλάδα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ιταλική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Λαμ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εντούζα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hotspots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κέντρα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αναγνώρισης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καταγραφής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αιτούντων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άσυλο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φτάνουν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Χρησιμο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οιούνται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μέσο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κρατούν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σύνορα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ροτού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ιτρέψουν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εισέλθουν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έδαφός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όχι</w:t>
      </w:r>
      <w:r w:rsidRPr="00D4265C">
        <w:rPr>
          <w:rFonts w:ascii="Poppins" w:eastAsia="Times New Roman" w:hAnsi="Poppins" w:cs="Poppins"/>
          <w:color w:val="000000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lang w:eastAsia="fr-FR"/>
        </w:rPr>
        <w:br/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lang w:eastAsia="fr-FR"/>
        </w:rPr>
        <w:t>Όλα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αραδείγματα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δείχνουν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ανάθεση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γίνει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ουσιώδης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στρατηγική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μέλη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στιγμή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εσωτερικά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σύνορα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χαλαρώσει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Συμφωνίας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Σένγκεν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αδιαμφισβήτητα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εξωτερικά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σύνορα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ενισχυθεί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lang w:eastAsia="fr-FR"/>
        </w:rPr>
        <w:t>δικαιολογώντας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τρό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χρήση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lang w:eastAsia="fr-FR"/>
        </w:rPr>
        <w:t>όρου</w:t>
      </w:r>
      <w:r w:rsidRPr="00D4265C">
        <w:rPr>
          <w:rFonts w:ascii="Poppins" w:eastAsia="Times New Roman" w:hAnsi="Poppins" w:cs="Poppins"/>
          <w:color w:val="000000"/>
          <w:lang w:eastAsia="fr-FR"/>
        </w:rPr>
        <w:t xml:space="preserve"> «</w:t>
      </w:r>
      <w:r w:rsidRPr="00D4265C">
        <w:rPr>
          <w:rFonts w:ascii="Cambria" w:eastAsia="Times New Roman" w:hAnsi="Cambria" w:cs="Cambria"/>
          <w:color w:val="000000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lang w:eastAsia="fr-FR"/>
        </w:rPr>
        <w:t>-</w:t>
      </w:r>
      <w:r w:rsidRPr="00D4265C">
        <w:rPr>
          <w:rFonts w:ascii="Cambria" w:eastAsia="Times New Roman" w:hAnsi="Cambria" w:cs="Cambria"/>
          <w:color w:val="000000"/>
          <w:lang w:eastAsia="fr-FR"/>
        </w:rPr>
        <w:t>φρούριο</w:t>
      </w:r>
      <w:r w:rsidRPr="00D4265C">
        <w:rPr>
          <w:rFonts w:ascii="Poppins" w:eastAsia="Times New Roman" w:hAnsi="Poppins" w:cs="Poppins"/>
          <w:color w:val="000000"/>
          <w:lang w:eastAsia="fr-FR"/>
        </w:rPr>
        <w:t>».</w:t>
      </w:r>
    </w:p>
    <w:p w:rsid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 xml:space="preserve">VIDEO 3 -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Δημογραφικές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ροκλήσεις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και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δυναμικές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της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Ευρω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>π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αϊκής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Ένωσης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: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ο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ρόλος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της</w:t>
      </w:r>
      <w:r w:rsidRPr="00D4265C">
        <w:rPr>
          <w:rFonts w:ascii="Poppins" w:eastAsia="Times New Roman" w:hAnsi="Poppins" w:cs="Poppins"/>
          <w:color w:val="E69138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E69138"/>
          <w:sz w:val="28"/>
          <w:szCs w:val="28"/>
          <w:lang w:eastAsia="fr-FR"/>
        </w:rPr>
        <w:t>μετανάστευσης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ίζει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αρόντος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τρεις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ροκλήσεις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σχετίζονται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δημογραφικό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μετασχηματισμό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: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γήρανση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ληθυσμιακές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lastRenderedPageBreak/>
        <w:t>ανισορρο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αϊκή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ικράτεια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Ποιος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όμως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ρόλος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ροκλήσεων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;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ξεκινήσουμε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οσοστό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γεννήσεων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θεωρείται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αραίτητο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διατήρηση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σταθερού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2,1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αιδιά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γυναίκα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χαμηλότερος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ραγματικότητα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μόνος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οίο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αρχίσει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μειώνεται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χάρη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θετικό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μεταναστευτικό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ισοζύγιο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σημαίνει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υψηλότερος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ατόμων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εγκαταλεί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τούτου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εκτός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ροώθηση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ολιτικών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βοηθούν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εξισορρό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ιδιωτικής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αγγελματικής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ζωής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αράταση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άδειας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ατρότητας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μητρότητας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αραίτητες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οτελεσματικές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ολιτικές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οδοχής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ένταξης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ώστε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ιστεί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άλλη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λευρά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αύξηση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ροσδόκιμου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ζωής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οδηγήσει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γήρανση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ηλικία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εργασίας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ασκεί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ίεση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δημόσιους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ροϋ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ολογισμούς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καθώς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ατόμων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συνεισφέρουν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κοινωνική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ασφάλιση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χαμηλότερος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δικαιούνται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συνταξιοδότηση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εφαρμογή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συστημάτων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ενσωματώνουν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ιτυχώς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αγορά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εργασίας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αυξήσει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φορολογικά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έσοδα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κάτι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ωφελές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οικονομία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ιτρέψει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ολαμβάνουν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ίδια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δικαιώματα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οφέλη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εργαζομένων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γήρανση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οδηγήσει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αυξημένη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ζήτηση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ηρεσιών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υγειονομικής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ερίθαλψης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σημαντικό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δημόσια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συστήματα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υγείας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γίνουν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οτελεσματικά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ανθεκτικά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εργαζόμενοι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είτε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ειδικευμένοι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είτε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όχι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βοηθήσουν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ρόκλησης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αράδειγμα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διάρκεια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ανδημίας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COVID-19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έγινε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ροφανές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σημαντικός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ιατρικού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νοσηλευτικού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ικού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ήταν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αραίτητος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διατήρηση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συστήματος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υγείας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ροσέλκυση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ερισσότερων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εργαζόμενων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τομέα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υγειονομικής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ερίθαλψης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χρειαστεί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αναξιολογηθεί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ροσόντων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τομέα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Συχνά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ακόμα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κατέχουν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ήδη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έγκυρη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ιστημιακή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αίδευση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καταγωγής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οβληθούν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μακρές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κουραστικές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διαδικασίες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ροκειμένου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αναγνωριστούν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ουδές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οδοχής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Τέλος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γήρανση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ληθυσμού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οικίλλουν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(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μερικές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φορές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ακόμη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εντός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ίδιας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)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εσωτερική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ιδεινώνει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ανισότητες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Εκτός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έλλειψη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εργατικού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δυναμικού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δημογραφικής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μετάβασης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ορισμένες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Ανατολικής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Πολωνία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Ουγγαρία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λεγόμενο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‘’Brain Drain’’ 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 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δηλαδή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νέων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εργαζομένων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άλλες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lastRenderedPageBreak/>
        <w:br/>
      </w:r>
    </w:p>
    <w:p w:rsidR="00D4265C" w:rsidRDefault="00D4265C" w:rsidP="00D4265C">
      <w:pPr>
        <w:jc w:val="both"/>
        <w:rPr>
          <w:rFonts w:ascii="Poppins" w:eastAsia="Times New Roman" w:hAnsi="Poppins" w:cs="Poppins"/>
          <w:color w:val="000000"/>
          <w:sz w:val="22"/>
          <w:szCs w:val="22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ώς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ορούμε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ίσουμε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βοηθήσει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ξε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εράσει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ροκλήσεις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σχετίζονται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δημογραφικό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μετασχηματισμό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εξίσου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σημαντικό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σημειωθεί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φέρνει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οφέλη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μόνο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άλλες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Default="00D4265C" w:rsidP="00D4265C">
      <w:pPr>
        <w:jc w:val="both"/>
        <w:rPr>
          <w:rFonts w:ascii="Poppins" w:eastAsia="Times New Roman" w:hAnsi="Poppins" w:cs="Poppins"/>
          <w:color w:val="000000"/>
          <w:sz w:val="22"/>
          <w:szCs w:val="22"/>
          <w:lang w:eastAsia="fr-FR"/>
        </w:rPr>
      </w:pPr>
    </w:p>
    <w:p w:rsidR="00D4265C" w:rsidRPr="00D4265C" w:rsidRDefault="00D4265C" w:rsidP="00D4265C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 xml:space="preserve">VIDEO 4 -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FF9900"/>
          <w:sz w:val="28"/>
          <w:szCs w:val="28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FF9900"/>
          <w:sz w:val="28"/>
          <w:szCs w:val="28"/>
          <w:lang w:eastAsia="fr-FR"/>
        </w:rPr>
        <w:t>μετανάστευση</w:t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αιτητικά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ροβλήματα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κόσμος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σήμερα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ηρεάζει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αρνητικά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όλο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κόσμο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κάτι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συνεχίσει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συμβαίνει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μέλλον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σημαντικότερες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τώσεις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ότητα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κοινωνίες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αντίκτυ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ινη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Πολλοί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ιστεύουν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κάτι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μελλοντικό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ραγματικότητα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κάτι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ήδη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συμβαίνει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οφείλεται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τώσεις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άνοδος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στάθμης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θάλασσας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διάβρωση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ακτών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άνοδος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θερμοκρασίας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μεταβλητότητα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κλίματος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ακραία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καιρικά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φαινόμενα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τυφώνες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λημμύρες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αυξάνονται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ένταση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συχνότητα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Κάθε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χρόνο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εκατομμύρια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αναγκάζονται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εγκαταλείψουν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ίτια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εριβαλλοντικών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καταστροφών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Μόνο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2022,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32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εκατομμύρια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εσωτερικό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,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σημαίνει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αναγκάζονται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μεταναστεύσουν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εντός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χωρών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αιφνιδίων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καταστροφών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Περισσότεροι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1,1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εκατομμύριο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ιστεί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ξηρασίας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μόνο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Σομαλία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στοιχεία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λαμβάνουν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όψην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εκείνους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μετακινούνται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σταδιακών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άνοδος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στάθμης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θάλασσας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αίοι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μετακινούνται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Καταστροφές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κυρίως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λημμύρες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καταιγίδες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δασικές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υρκαγιές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ερισσότερους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Poppins" w:eastAsia="Times New Roman" w:hAnsi="Poppins" w:cs="Poppins"/>
          <w:b/>
          <w:bCs/>
          <w:color w:val="000000"/>
          <w:sz w:val="22"/>
          <w:szCs w:val="22"/>
          <w:lang w:eastAsia="fr-FR"/>
        </w:rPr>
        <w:t xml:space="preserve">400.000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αρχές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Poppins" w:eastAsia="Times New Roman" w:hAnsi="Poppins" w:cs="Poppins"/>
          <w:b/>
          <w:bCs/>
          <w:color w:val="000000"/>
          <w:sz w:val="22"/>
          <w:szCs w:val="22"/>
          <w:lang w:eastAsia="fr-FR"/>
        </w:rPr>
        <w:t>2021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λημμύρες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ανάγκασαν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83.000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εγκαταλείψουν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ίτια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Γερμανία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Ολλανδία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Βέλγιο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Ιούλιο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2021.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Μάιο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2023,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Ιταλία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βίωσε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ισμό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36.000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λημμύρες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καταιγίδες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εριοχή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Εμίλια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-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Ρομάνια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ειροι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ευάλωτες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τυσσόμενες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ερισσότερες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ελάχιστη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καθόλου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ευθύνη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διοξειδίου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άνθρακα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φαινόμενο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θερμοκη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όμως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ίδιες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χώρες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οστούν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αρνητικές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τώσεις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αγκοσμίως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–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ειδικά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μέρη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εξαρτώνται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γεωργία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αλιεία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δασοκομία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άλλους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φυσικούς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όρους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lastRenderedPageBreak/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ορισμένα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μικρά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νησιωτικά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τυσσόμενα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κράτη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Φίτζι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ολόκληρες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κοινότητες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μετεγκαθίστανται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έχετε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ακούσει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όρο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«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κλιματικοί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ρόσφυγες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»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αναφέρεται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όλους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εκείνους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αναγκάζονται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μεταναστεύσουν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λόγω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σημειωθεί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νομικά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άρχει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όρος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«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κλιματικός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ρόσφυγας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»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διεθνές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δίκαιο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Σύμβαση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Γενεύης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1951,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διεθνής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ιτρέ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ροστασία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ροσφύγων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όλο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κόσμο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εριλαμβάνει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οιοδή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οτε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άλλο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είδος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εριβαλλοντικού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κινδύνου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δικαιολογία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όκτηση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καθεστώτος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ρόσφυγα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Έτσι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εκατομμύρια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θεωρούν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εαυτούς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ρόσφυγες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φεύγουν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άδικες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άνισες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τώσεις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δικαιούνται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σήμερα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διεθνή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ροστασία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λέον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μία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λανθασμένες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αντιλήψεις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κλιματικούς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ρόσφυγες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ιδέα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μετακινούνται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διεθνώς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όταν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ερισσότεροι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σήμερα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ηρεάζονται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αρνητικά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μεταναστεύουν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εσωτερικό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χωρών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br/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Θέλουμε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ελαχιστο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οιήσουμε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αριθμό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αναγκάζονται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εγκαταλείψουν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ίτια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εξωτερικό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ωστόσο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Για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ολλούς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ανθρώ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λήττονται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στρατηγική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ιβίωσης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Όταν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έχουν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δυνατότητα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αυτής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ιλογής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μεταναστεύσουν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ασφαλή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τακτικό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εύρυθμο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τρό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μετανάστευση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ροσφέρει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κάτι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ερισσότερο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ιβίωση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ροσφέρει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ίδιους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στις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οικογένειές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συνθήκη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ροσαρμογής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μέσω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καλύτερες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ευκαιρίες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ερισσότερη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ασφάλεια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.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ορισμένες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τώσεις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όμως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άνθρω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δεν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ορούν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μεταναστεύσουν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οτέλεσμα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αραμένουν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αγιδευμένοι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σε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εριβάλλοντα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λήττονται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κλιματική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αλλαγή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,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μ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ορεί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είναι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εκείνοι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ου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θα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ρέ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ει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να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αντιμετω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π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ίσουν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κινδύνους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 xml:space="preserve"> </w:t>
      </w:r>
      <w:r w:rsidRPr="00D4265C">
        <w:rPr>
          <w:rFonts w:ascii="Cambria" w:eastAsia="Times New Roman" w:hAnsi="Cambria" w:cs="Cambria"/>
          <w:color w:val="000000"/>
          <w:sz w:val="22"/>
          <w:szCs w:val="22"/>
          <w:lang w:eastAsia="fr-FR"/>
        </w:rPr>
        <w:t>της</w:t>
      </w:r>
      <w:r w:rsidRPr="00D4265C">
        <w:rPr>
          <w:rFonts w:ascii="Poppins" w:eastAsia="Times New Roman" w:hAnsi="Poppins" w:cs="Poppins"/>
          <w:color w:val="000000"/>
          <w:sz w:val="22"/>
          <w:szCs w:val="22"/>
          <w:lang w:eastAsia="fr-FR"/>
        </w:rPr>
        <w:t>.</w:t>
      </w: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jc w:val="both"/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rPr>
          <w:rFonts w:ascii="Times New Roman" w:eastAsia="Times New Roman" w:hAnsi="Times New Roman" w:cs="Times New Roman"/>
          <w:lang w:eastAsia="fr-FR"/>
        </w:rPr>
      </w:pPr>
    </w:p>
    <w:p w:rsidR="00D4265C" w:rsidRPr="00D4265C" w:rsidRDefault="00D4265C" w:rsidP="00D4265C">
      <w:pPr>
        <w:pStyle w:val="NormalWeb"/>
        <w:rPr>
          <w:rFonts w:ascii="Poppins" w:hAnsi="Poppins" w:cs="Poppins"/>
          <w:color w:val="ED7D31" w:themeColor="accent2"/>
        </w:rPr>
      </w:pPr>
    </w:p>
    <w:p w:rsidR="00D4265C" w:rsidRDefault="00D4265C"/>
    <w:sectPr w:rsidR="00D4265C" w:rsidSect="003F2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5C"/>
    <w:rsid w:val="003F205E"/>
    <w:rsid w:val="00CB4237"/>
    <w:rsid w:val="00D4265C"/>
    <w:rsid w:val="00D61C8B"/>
    <w:rsid w:val="00E1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E5D908"/>
  <w15:chartTrackingRefBased/>
  <w15:docId w15:val="{7B5DEE6B-7FEC-444F-A1AC-5AD735B8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265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6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4265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2834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2024-04-17T13:05:00Z</dcterms:created>
  <dcterms:modified xsi:type="dcterms:W3CDTF">2024-04-17T13:08:00Z</dcterms:modified>
</cp:coreProperties>
</file>